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05E" w:rsidRDefault="00ED71E8" w:rsidP="002A505E">
      <w:pPr>
        <w:pStyle w:val="PlainText"/>
        <w:jc w:val="both"/>
      </w:pPr>
      <w:r>
        <w:t xml:space="preserve"> </w:t>
      </w:r>
      <w:r w:rsidR="002A505E">
        <w:t>Dear North Yorkshire Enquirer.</w:t>
      </w:r>
    </w:p>
    <w:p w:rsidR="002A505E" w:rsidRDefault="002A505E" w:rsidP="002A505E">
      <w:pPr>
        <w:pStyle w:val="PlainText"/>
      </w:pPr>
    </w:p>
    <w:p w:rsidR="002A505E" w:rsidRDefault="002A505E" w:rsidP="002A505E">
      <w:pPr>
        <w:pStyle w:val="PlainText"/>
      </w:pPr>
      <w:proofErr w:type="gramStart"/>
      <w:r>
        <w:t>Letter to the Editor.</w:t>
      </w:r>
      <w:proofErr w:type="gramEnd"/>
    </w:p>
    <w:p w:rsidR="002A505E" w:rsidRDefault="002A505E" w:rsidP="002A505E">
      <w:pPr>
        <w:pStyle w:val="PlainText"/>
      </w:pPr>
    </w:p>
    <w:p w:rsidR="002A505E" w:rsidRDefault="002A505E" w:rsidP="002A505E">
      <w:pPr>
        <w:pStyle w:val="PlainText"/>
      </w:pPr>
      <w:r>
        <w:t xml:space="preserve">Would you please consider publishing the issues raised in this </w:t>
      </w:r>
      <w:r w:rsidR="00280017">
        <w:t>letter?</w:t>
      </w:r>
      <w:r>
        <w:t xml:space="preserve"> </w:t>
      </w:r>
    </w:p>
    <w:p w:rsidR="002A505E" w:rsidRDefault="002A505E" w:rsidP="002A505E">
      <w:pPr>
        <w:pStyle w:val="PlainText"/>
      </w:pPr>
    </w:p>
    <w:p w:rsidR="002A505E" w:rsidRDefault="002A505E" w:rsidP="002A505E">
      <w:pPr>
        <w:pStyle w:val="PlainText"/>
      </w:pPr>
      <w:r>
        <w:t xml:space="preserve">There are serious questions of transparency, good governance and questionable practices undertaken by officers and members concerning planned developments in </w:t>
      </w:r>
      <w:proofErr w:type="spellStart"/>
      <w:r>
        <w:t>Filey</w:t>
      </w:r>
      <w:proofErr w:type="spellEnd"/>
      <w:r>
        <w:t>. This concerns the planning permission for housing in the town, with specific reference to the proposed development of land off Church Cliff Drive (Housing Allocation Site HA23).</w:t>
      </w:r>
    </w:p>
    <w:p w:rsidR="002A505E" w:rsidRDefault="002A505E" w:rsidP="002A505E">
      <w:pPr>
        <w:pStyle w:val="PlainText"/>
      </w:pPr>
    </w:p>
    <w:p w:rsidR="002A505E" w:rsidRDefault="002A505E" w:rsidP="002A505E">
      <w:pPr>
        <w:pStyle w:val="PlainText"/>
      </w:pPr>
      <w:r>
        <w:t xml:space="preserve">Scarborough Borough New Local Plan examination in public for housing and other developments in the area </w:t>
      </w:r>
      <w:proofErr w:type="gramStart"/>
      <w:r>
        <w:t>has</w:t>
      </w:r>
      <w:proofErr w:type="gramEnd"/>
      <w:r>
        <w:t xml:space="preserve"> come to a conclusion with the appointed planning Inspector - Mr William </w:t>
      </w:r>
      <w:proofErr w:type="spellStart"/>
      <w:r>
        <w:t>Fieldhouse</w:t>
      </w:r>
      <w:proofErr w:type="spellEnd"/>
      <w:r>
        <w:t>, issuing his final report. The Inspector’s duty was to consider whether the document complies with the legal requirements and ensure that the document is sound and complies with relevant rules and regulations.</w:t>
      </w:r>
      <w:r w:rsidRPr="002A505E">
        <w:t xml:space="preserve"> </w:t>
      </w:r>
      <w:r>
        <w:t>Copies of the Scarborough Borough New Local Plan (2011-2032) can be found at http:/uploads.scarborough.gov.uk/</w:t>
      </w:r>
      <w:proofErr w:type="spellStart"/>
      <w:r>
        <w:t>localplanexamination</w:t>
      </w:r>
      <w:proofErr w:type="spellEnd"/>
      <w:r>
        <w:t>/index.html</w:t>
      </w:r>
    </w:p>
    <w:p w:rsidR="002A505E" w:rsidRDefault="002A505E" w:rsidP="002A505E">
      <w:pPr>
        <w:pStyle w:val="PlainText"/>
      </w:pPr>
    </w:p>
    <w:p w:rsidR="002A505E" w:rsidRDefault="002A505E" w:rsidP="002A505E">
      <w:pPr>
        <w:pStyle w:val="PlainText"/>
        <w:jc w:val="both"/>
      </w:pPr>
      <w:r>
        <w:t xml:space="preserve">80 residents around the proposed site objected to the proposal and the way the site was </w:t>
      </w:r>
      <w:proofErr w:type="spellStart"/>
      <w:r>
        <w:t>mis</w:t>
      </w:r>
      <w:proofErr w:type="spellEnd"/>
      <w:r>
        <w:t>-assessed in the Housing Land Selection Methodology and Assessment (HLSMA). Residents used outside qualified professionals to compile reports and assess the HLSMA and related documents and policies and set up a website to collate information at www.siteha23filey.weebly.com</w:t>
      </w:r>
    </w:p>
    <w:p w:rsidR="002A505E" w:rsidRDefault="002A505E" w:rsidP="002A505E">
      <w:pPr>
        <w:pStyle w:val="PlainText"/>
      </w:pPr>
      <w:r>
        <w:t xml:space="preserve"> </w:t>
      </w:r>
    </w:p>
    <w:p w:rsidR="002A505E" w:rsidRDefault="002A505E" w:rsidP="002A505E">
      <w:pPr>
        <w:pStyle w:val="PlainText"/>
      </w:pPr>
      <w:r>
        <w:t>The arguments against the proposal were substantial but these have been ignored by Scarborough Council forward plan</w:t>
      </w:r>
      <w:r w:rsidR="00D34B09">
        <w:t xml:space="preserve">ning officers and the inspector. </w:t>
      </w:r>
      <w:r w:rsidR="003F4C07">
        <w:t>Consequently</w:t>
      </w:r>
      <w:r w:rsidR="00D34B09">
        <w:t xml:space="preserve"> there is the prospect of 30 houses being built on the site. Other </w:t>
      </w:r>
      <w:r w:rsidR="00C97A57">
        <w:t xml:space="preserve">housing allocation </w:t>
      </w:r>
      <w:r w:rsidR="00D34B09">
        <w:t xml:space="preserve">sites within </w:t>
      </w:r>
      <w:proofErr w:type="spellStart"/>
      <w:r w:rsidR="00D34B09">
        <w:t>Filey</w:t>
      </w:r>
      <w:proofErr w:type="spellEnd"/>
      <w:r w:rsidR="00D34B09">
        <w:t xml:space="preserve"> have also been given permission which means that the housing stock will increase significantly. </w:t>
      </w:r>
    </w:p>
    <w:p w:rsidR="00D34B09" w:rsidRDefault="00D34B09" w:rsidP="002A505E">
      <w:pPr>
        <w:pStyle w:val="PlainText"/>
      </w:pPr>
    </w:p>
    <w:p w:rsidR="00D34B09" w:rsidRDefault="00D34B09" w:rsidP="002A505E">
      <w:pPr>
        <w:pStyle w:val="PlainText"/>
      </w:pPr>
      <w:r>
        <w:t>The inspector and officers refused to recognise the following points</w:t>
      </w:r>
      <w:r w:rsidR="00563FFF">
        <w:t>:</w:t>
      </w:r>
    </w:p>
    <w:p w:rsidR="00D34B09" w:rsidRDefault="00D34B09" w:rsidP="002A505E">
      <w:pPr>
        <w:pStyle w:val="PlainText"/>
      </w:pPr>
    </w:p>
    <w:p w:rsidR="00D34B09" w:rsidRDefault="00A33F65" w:rsidP="00A33F65">
      <w:pPr>
        <w:pStyle w:val="PlainText"/>
      </w:pPr>
      <w:r>
        <w:t xml:space="preserve">1. </w:t>
      </w:r>
      <w:r w:rsidR="00D34B09">
        <w:t>There were significant deficiencies in the procedures for informing the community of the planned proposals. No one in the community knew about the plans. Information by officers was provided in the council</w:t>
      </w:r>
      <w:r w:rsidR="00EF722A">
        <w:t xml:space="preserve"> offices</w:t>
      </w:r>
      <w:r w:rsidR="00D34B09">
        <w:t>, which no one visits. They were put in the tourist information centre, which local residents did not visit and in the local library, hidden on the back s</w:t>
      </w:r>
      <w:r>
        <w:t xml:space="preserve">helf at the rear of the library.     </w:t>
      </w:r>
      <w:r w:rsidR="00D02A82">
        <w:t xml:space="preserve">                            (See full</w:t>
      </w:r>
      <w:r>
        <w:t xml:space="preserve"> </w:t>
      </w:r>
      <w:r w:rsidR="00280017">
        <w:t>statement:</w:t>
      </w:r>
      <w:r>
        <w:t xml:space="preserve"> eip_statement_legal_compliance.pdf - On website </w:t>
      </w:r>
      <w:r w:rsidR="009F77A4">
        <w:t>–</w:t>
      </w:r>
      <w:r>
        <w:t xml:space="preserve"> </w:t>
      </w:r>
      <w:r w:rsidR="009F77A4">
        <w:t>www.</w:t>
      </w:r>
      <w:r>
        <w:t>siteha23filey.weebly.com)</w:t>
      </w:r>
    </w:p>
    <w:p w:rsidR="00A33F65" w:rsidRDefault="00A33F65" w:rsidP="00A33F65">
      <w:pPr>
        <w:pStyle w:val="PlainText"/>
        <w:ind w:left="360"/>
      </w:pPr>
    </w:p>
    <w:p w:rsidR="00D34B09" w:rsidRDefault="00D34B09" w:rsidP="002A505E">
      <w:pPr>
        <w:pStyle w:val="PlainText"/>
      </w:pPr>
    </w:p>
    <w:p w:rsidR="00D34B09" w:rsidRDefault="00D34B09" w:rsidP="002A505E">
      <w:pPr>
        <w:pStyle w:val="PlainText"/>
      </w:pPr>
      <w:r>
        <w:t xml:space="preserve">2. The council refused to accept that the increased housing stock will place excessive pressure on health and educational provision in the town. In documentation by NYCC they recognise existing strains in educational provision without the additional increase in residents. (There are more vets in the </w:t>
      </w:r>
      <w:r w:rsidR="00A64ADD">
        <w:t>town than dentis</w:t>
      </w:r>
      <w:r>
        <w:t>ts and the vets are open at weekends</w:t>
      </w:r>
      <w:r w:rsidR="00A64ADD">
        <w:t>!)</w:t>
      </w:r>
    </w:p>
    <w:p w:rsidR="00A64ADD" w:rsidRDefault="00A64ADD" w:rsidP="002A505E">
      <w:pPr>
        <w:pStyle w:val="PlainText"/>
      </w:pPr>
    </w:p>
    <w:p w:rsidR="00A64ADD" w:rsidRDefault="00A64ADD" w:rsidP="00A64ADD">
      <w:pPr>
        <w:pStyle w:val="PlainText"/>
        <w:jc w:val="both"/>
      </w:pPr>
      <w:r>
        <w:t>3. The council refused to acc</w:t>
      </w:r>
      <w:r w:rsidR="00563FFF">
        <w:t>ept that HA23 was in fact in a Flood Risk Z</w:t>
      </w:r>
      <w:r>
        <w:t>one (Zone 3) as stated in the Strategic Housing Employment Land Availability Assessment (SHELAA) and the North East Yorkshire - Strategic Flood Risk Assessment (SFRA) 2010 update.</w:t>
      </w:r>
      <w:r w:rsidRPr="00A64ADD">
        <w:t xml:space="preserve"> </w:t>
      </w:r>
      <w:r w:rsidR="007B139E">
        <w:t xml:space="preserve">The SFRA even indicates that </w:t>
      </w:r>
      <w:r w:rsidR="009F77A4">
        <w:t>NO new development should</w:t>
      </w:r>
      <w:r>
        <w:t xml:space="preserve"> proceed until the </w:t>
      </w:r>
      <w:proofErr w:type="spellStart"/>
      <w:r>
        <w:t>Filey</w:t>
      </w:r>
      <w:proofErr w:type="spellEnd"/>
      <w:r>
        <w:t xml:space="preserve"> Flood Alleviation scheme is in place.</w:t>
      </w:r>
    </w:p>
    <w:p w:rsidR="00A64ADD" w:rsidRDefault="00A64ADD" w:rsidP="002A505E">
      <w:pPr>
        <w:pStyle w:val="PlainText"/>
      </w:pPr>
    </w:p>
    <w:p w:rsidR="007B139E" w:rsidRDefault="007B139E" w:rsidP="007B139E">
      <w:pPr>
        <w:pStyle w:val="PlainText"/>
        <w:jc w:val="both"/>
      </w:pPr>
      <w:r>
        <w:t xml:space="preserve">At the </w:t>
      </w:r>
      <w:proofErr w:type="spellStart"/>
      <w:r>
        <w:t>Filey</w:t>
      </w:r>
      <w:proofErr w:type="spellEnd"/>
      <w:r>
        <w:t xml:space="preserve"> Town Council planning meeting held 1st September 2014. The minutes from this meeting state that the</w:t>
      </w:r>
      <w:r w:rsidR="001B1EDC">
        <w:t xml:space="preserve"> forward planning officer said </w:t>
      </w:r>
      <w:r>
        <w:t xml:space="preserve">that the land in question (then HA21 now HA23) </w:t>
      </w:r>
      <w:r w:rsidR="00190743">
        <w:t>“</w:t>
      </w:r>
      <w:r>
        <w:t>w</w:t>
      </w:r>
      <w:r w:rsidR="00563FFF">
        <w:t>as at the present time a Flood Z</w:t>
      </w:r>
      <w:r>
        <w:t>one 3 and until the flood alleviation scheme is in situ there could be NO development on this site until then.”</w:t>
      </w:r>
    </w:p>
    <w:p w:rsidR="00C602B5" w:rsidRDefault="00C602B5" w:rsidP="007B139E">
      <w:pPr>
        <w:pStyle w:val="PlainText"/>
        <w:jc w:val="both"/>
      </w:pPr>
    </w:p>
    <w:p w:rsidR="00C602B5" w:rsidRDefault="00C602B5" w:rsidP="007B139E">
      <w:pPr>
        <w:pStyle w:val="PlainText"/>
        <w:jc w:val="both"/>
      </w:pPr>
      <w:proofErr w:type="spellStart"/>
      <w:r>
        <w:lastRenderedPageBreak/>
        <w:t>Filey</w:t>
      </w:r>
      <w:proofErr w:type="spellEnd"/>
      <w:r>
        <w:t xml:space="preserve"> Town Council submitted a statement at the </w:t>
      </w:r>
      <w:r w:rsidR="00280017">
        <w:t>proposed</w:t>
      </w:r>
      <w:r>
        <w:t xml:space="preserve"> consultation stage that NO development on this site until Flood Alleviation is completed.</w:t>
      </w:r>
    </w:p>
    <w:p w:rsidR="007B139E" w:rsidRDefault="007B139E" w:rsidP="007B139E">
      <w:pPr>
        <w:pStyle w:val="PlainText"/>
        <w:jc w:val="both"/>
      </w:pPr>
    </w:p>
    <w:p w:rsidR="00280017" w:rsidRDefault="007B139E" w:rsidP="007B139E">
      <w:pPr>
        <w:pStyle w:val="PlainText"/>
        <w:jc w:val="both"/>
      </w:pPr>
      <w:r>
        <w:t>4. The C</w:t>
      </w:r>
      <w:r w:rsidR="00D02A82">
        <w:t xml:space="preserve">ouncil insist the area is a </w:t>
      </w:r>
      <w:r w:rsidR="005824EC">
        <w:t>stand</w:t>
      </w:r>
      <w:r w:rsidR="00D02A82">
        <w:t>alone</w:t>
      </w:r>
      <w:r>
        <w:t xml:space="preserve"> Flood Zone 1. However, </w:t>
      </w:r>
    </w:p>
    <w:p w:rsidR="007B139E" w:rsidRDefault="00280017" w:rsidP="007B139E">
      <w:pPr>
        <w:pStyle w:val="PlainText"/>
        <w:jc w:val="both"/>
      </w:pPr>
      <w:r>
        <w:t>E</w:t>
      </w:r>
      <w:r w:rsidR="007B139E">
        <w:t>vidence presented</w:t>
      </w:r>
      <w:r>
        <w:t xml:space="preserve"> at the examination in public</w:t>
      </w:r>
      <w:r w:rsidR="007B139E">
        <w:t xml:space="preserve"> was not accepted that the area is also identified and classified in the S</w:t>
      </w:r>
      <w:r w:rsidR="00D02A82">
        <w:t xml:space="preserve">trategic </w:t>
      </w:r>
      <w:r w:rsidR="007B139E">
        <w:t>F</w:t>
      </w:r>
      <w:r w:rsidR="00D02A82">
        <w:t xml:space="preserve">lood </w:t>
      </w:r>
      <w:r w:rsidR="007B139E">
        <w:t>R</w:t>
      </w:r>
      <w:r w:rsidR="00D02A82">
        <w:t xml:space="preserve">isk </w:t>
      </w:r>
      <w:r w:rsidR="007B139E">
        <w:t>A</w:t>
      </w:r>
      <w:r w:rsidR="00D02A82">
        <w:t>ssessment (SFRA)</w:t>
      </w:r>
      <w:r w:rsidR="007B139E">
        <w:t xml:space="preserve"> as </w:t>
      </w:r>
      <w:proofErr w:type="gramStart"/>
      <w:r w:rsidR="007B139E">
        <w:t>a Critical</w:t>
      </w:r>
      <w:proofErr w:type="gramEnd"/>
      <w:r w:rsidR="007B139E">
        <w:t xml:space="preserve"> Ground water and Surface water runoff area and a Critical Drainage </w:t>
      </w:r>
      <w:r>
        <w:t>area;</w:t>
      </w:r>
      <w:r w:rsidR="007B139E">
        <w:t xml:space="preserve"> in addition it stands within a Flood Management area.</w:t>
      </w:r>
    </w:p>
    <w:p w:rsidR="007B139E" w:rsidRDefault="007B139E" w:rsidP="007B139E">
      <w:pPr>
        <w:pStyle w:val="PlainText"/>
        <w:jc w:val="both"/>
      </w:pPr>
    </w:p>
    <w:p w:rsidR="001C7FFA" w:rsidRDefault="001C7FFA" w:rsidP="001C7FFA">
      <w:pPr>
        <w:pStyle w:val="PlainText"/>
        <w:jc w:val="both"/>
      </w:pPr>
      <w:r>
        <w:rPr>
          <w:b/>
        </w:rPr>
        <w:t xml:space="preserve"> </w:t>
      </w:r>
      <w:r w:rsidR="00E44CFF">
        <w:t>These extra identified areas on top of a flood zone 1 in the flood risk assessment process q</w:t>
      </w:r>
      <w:r>
        <w:t>ualify the site to follow The Sequential and Exception Te</w:t>
      </w:r>
      <w:r w:rsidR="005824EC">
        <w:t>sts as recommended in the Strategic Flood Risk Assessment (SFRA), National Planning Policy Framework (NPPF) and P</w:t>
      </w:r>
      <w:r w:rsidR="00E44CFF">
        <w:t>lanning Practice Guidance (PPG) for flood zones.</w:t>
      </w:r>
      <w:r w:rsidR="005824EC">
        <w:t xml:space="preserve"> </w:t>
      </w:r>
    </w:p>
    <w:p w:rsidR="00D34B09" w:rsidRDefault="00D34B09" w:rsidP="002A505E">
      <w:pPr>
        <w:pStyle w:val="PlainText"/>
      </w:pPr>
    </w:p>
    <w:p w:rsidR="001C7FFA" w:rsidRDefault="001C7FFA" w:rsidP="001C7FFA">
      <w:pPr>
        <w:pStyle w:val="PlainText"/>
        <w:jc w:val="both"/>
      </w:pPr>
      <w:r>
        <w:t>The Sequential and Exception test is to steer new development to areas with the lowest probability of flooding following the 'Precautionary Principles' for identified flood zones, whether they are Fluvial, Sea or Ground water/ Surface water zones.</w:t>
      </w:r>
    </w:p>
    <w:p w:rsidR="001C7FFA" w:rsidRDefault="005824EC" w:rsidP="001C7FFA">
      <w:pPr>
        <w:pStyle w:val="PlainText"/>
        <w:jc w:val="both"/>
      </w:pPr>
      <w:r>
        <w:t>The council have a legal obligation to follow these policies.</w:t>
      </w:r>
    </w:p>
    <w:p w:rsidR="00E44CFF" w:rsidRDefault="00E44CFF" w:rsidP="001C7FFA">
      <w:pPr>
        <w:pStyle w:val="PlainText"/>
        <w:jc w:val="both"/>
      </w:pPr>
    </w:p>
    <w:p w:rsidR="00E44CFF" w:rsidRDefault="00E44CFF" w:rsidP="001C7FFA">
      <w:pPr>
        <w:pStyle w:val="PlainText"/>
        <w:jc w:val="both"/>
      </w:pPr>
      <w:r>
        <w:t xml:space="preserve">There are more favourable sites in </w:t>
      </w:r>
      <w:proofErr w:type="spellStart"/>
      <w:r>
        <w:t>Filey</w:t>
      </w:r>
      <w:proofErr w:type="spellEnd"/>
      <w:r>
        <w:t xml:space="preserve"> that can be used within the Local Plan </w:t>
      </w:r>
      <w:r w:rsidR="00C602B5">
        <w:t xml:space="preserve">Sites, 03/3. 03/4. 03/4. 03/5. </w:t>
      </w:r>
      <w:proofErr w:type="gramStart"/>
      <w:r w:rsidR="00C602B5">
        <w:t>03/I and 03/J.</w:t>
      </w:r>
      <w:proofErr w:type="gramEnd"/>
      <w:r w:rsidR="00C602B5">
        <w:t xml:space="preserve"> </w:t>
      </w:r>
    </w:p>
    <w:p w:rsidR="005824EC" w:rsidRDefault="005824EC" w:rsidP="001C7FFA">
      <w:pPr>
        <w:pStyle w:val="PlainText"/>
        <w:jc w:val="both"/>
      </w:pPr>
    </w:p>
    <w:p w:rsidR="001C7FFA" w:rsidRDefault="001C7FFA" w:rsidP="001C7FFA">
      <w:pPr>
        <w:pStyle w:val="PlainText"/>
        <w:jc w:val="both"/>
      </w:pPr>
      <w:r>
        <w:t>All these points have been ignored by council officers.</w:t>
      </w:r>
    </w:p>
    <w:p w:rsidR="001C7FFA" w:rsidRDefault="001C7FFA" w:rsidP="001C7FFA">
      <w:pPr>
        <w:pStyle w:val="PlainText"/>
        <w:jc w:val="both"/>
      </w:pPr>
    </w:p>
    <w:p w:rsidR="001C7FFA" w:rsidRDefault="001C7FFA" w:rsidP="001C7FFA">
      <w:pPr>
        <w:pStyle w:val="PlainText"/>
        <w:jc w:val="both"/>
      </w:pPr>
      <w:r>
        <w:t xml:space="preserve">5. The council or Inspector </w:t>
      </w:r>
      <w:proofErr w:type="gramStart"/>
      <w:r>
        <w:t>have</w:t>
      </w:r>
      <w:proofErr w:type="gramEnd"/>
      <w:r>
        <w:t xml:space="preserve"> not included on the examination website the submitted correction statement:</w:t>
      </w:r>
    </w:p>
    <w:p w:rsidR="001C7FFA" w:rsidRDefault="001C7FFA" w:rsidP="001C7FFA">
      <w:pPr>
        <w:pStyle w:val="PlainText"/>
        <w:jc w:val="both"/>
      </w:pPr>
      <w:r>
        <w:t>Response to EX15 Mook.docx Ref: PPG supersedes PPS25, Submitted 2nd September 2016. Or the submitted statement response EX15R flooding.docx</w:t>
      </w:r>
    </w:p>
    <w:p w:rsidR="001C7FFA" w:rsidRDefault="001C7FFA" w:rsidP="001C7FFA">
      <w:pPr>
        <w:pStyle w:val="PlainText"/>
        <w:jc w:val="both"/>
      </w:pPr>
    </w:p>
    <w:p w:rsidR="001C7FFA" w:rsidRDefault="001C7FFA" w:rsidP="001C7FFA">
      <w:pPr>
        <w:pStyle w:val="PlainText"/>
        <w:jc w:val="both"/>
      </w:pPr>
      <w:r>
        <w:t>These two important pieces of information DO NOT appear on the council’s examination in public website.</w:t>
      </w:r>
    </w:p>
    <w:p w:rsidR="001C7FFA" w:rsidRDefault="001C7FFA" w:rsidP="001C7FFA">
      <w:pPr>
        <w:pStyle w:val="PlainText"/>
        <w:jc w:val="both"/>
      </w:pPr>
      <w:r>
        <w:t xml:space="preserve">This example highlights that SBC or the Inspector </w:t>
      </w:r>
      <w:proofErr w:type="gramStart"/>
      <w:r>
        <w:t>have</w:t>
      </w:r>
      <w:proofErr w:type="gramEnd"/>
      <w:r>
        <w:t xml:space="preserve"> not been fully open and transparent with all the information they have received in the examination in public.</w:t>
      </w:r>
    </w:p>
    <w:p w:rsidR="001C7FFA" w:rsidRDefault="001C7FFA" w:rsidP="001C7FFA">
      <w:pPr>
        <w:pStyle w:val="PlainText"/>
        <w:jc w:val="both"/>
      </w:pPr>
    </w:p>
    <w:p w:rsidR="001C7FFA" w:rsidRDefault="001C7FFA" w:rsidP="001C7FFA">
      <w:pPr>
        <w:pStyle w:val="PlainText"/>
        <w:jc w:val="both"/>
      </w:pPr>
      <w:r>
        <w:t>6. The</w:t>
      </w:r>
      <w:r w:rsidR="00280017">
        <w:t xml:space="preserve"> council officers have modifi</w:t>
      </w:r>
      <w:r w:rsidR="005824EC">
        <w:t>ed</w:t>
      </w:r>
      <w:r>
        <w:t xml:space="preserve"> the plans, </w:t>
      </w:r>
      <w:r w:rsidR="00563FFF">
        <w:t>for example statement</w:t>
      </w:r>
      <w:r w:rsidR="005824EC">
        <w:t xml:space="preserve"> in main modifications</w:t>
      </w:r>
      <w:r w:rsidR="00563FFF">
        <w:t xml:space="preserve"> MM044 </w:t>
      </w:r>
      <w:r w:rsidR="005824EC">
        <w:t>is</w:t>
      </w:r>
      <w:r>
        <w:t xml:space="preserve"> an attempt to override the principles of the NPPF by introducing vag</w:t>
      </w:r>
      <w:r w:rsidR="00563FFF">
        <w:t xml:space="preserve">ue, nebulous policies that sought </w:t>
      </w:r>
      <w:r>
        <w:t>to undermine the criteria in place to prevent development in flood risk areas.</w:t>
      </w:r>
    </w:p>
    <w:p w:rsidR="001C7FFA" w:rsidRDefault="001C7FFA" w:rsidP="001C7FFA">
      <w:pPr>
        <w:pStyle w:val="PlainText"/>
        <w:jc w:val="both"/>
      </w:pPr>
    </w:p>
    <w:p w:rsidR="001C7FFA" w:rsidRDefault="001C7FFA" w:rsidP="001C7FFA">
      <w:pPr>
        <w:pStyle w:val="PlainText"/>
        <w:jc w:val="both"/>
      </w:pPr>
      <w:r>
        <w:t>7. In the responses to the plan (id868070) it shows a clear relationship between the lan</w:t>
      </w:r>
      <w:r w:rsidR="00563FFF">
        <w:t xml:space="preserve">downer’s agents </w:t>
      </w:r>
      <w:proofErr w:type="spellStart"/>
      <w:r w:rsidR="00D75CD7">
        <w:t>Hickling</w:t>
      </w:r>
      <w:proofErr w:type="spellEnd"/>
      <w:r w:rsidR="00D75CD7">
        <w:t xml:space="preserve">- Gray </w:t>
      </w:r>
      <w:r>
        <w:t xml:space="preserve">and </w:t>
      </w:r>
      <w:r w:rsidR="00E52157">
        <w:t xml:space="preserve">the </w:t>
      </w:r>
      <w:proofErr w:type="spellStart"/>
      <w:r w:rsidR="00E52157">
        <w:t>Filey</w:t>
      </w:r>
      <w:proofErr w:type="spellEnd"/>
      <w:r w:rsidR="00E52157">
        <w:t xml:space="preserve"> Flood Alleviation Scheme (FFAS) and Site HA23.</w:t>
      </w:r>
    </w:p>
    <w:p w:rsidR="00E52157" w:rsidRDefault="00E52157" w:rsidP="001C7FFA">
      <w:pPr>
        <w:pStyle w:val="PlainText"/>
        <w:jc w:val="both"/>
      </w:pPr>
    </w:p>
    <w:p w:rsidR="00D75CD7" w:rsidRDefault="00E52157" w:rsidP="00E52157">
      <w:pPr>
        <w:pStyle w:val="PlainText"/>
        <w:jc w:val="both"/>
      </w:pPr>
      <w:r>
        <w:t xml:space="preserve">8. The former </w:t>
      </w:r>
      <w:proofErr w:type="spellStart"/>
      <w:r>
        <w:t>Filey</w:t>
      </w:r>
      <w:proofErr w:type="spellEnd"/>
      <w:r>
        <w:t xml:space="preserve"> Town Councillor</w:t>
      </w:r>
      <w:r w:rsidR="00406ACC">
        <w:t xml:space="preserve"> (FTC)</w:t>
      </w:r>
      <w:r>
        <w:t xml:space="preserve"> in charge of the </w:t>
      </w:r>
      <w:proofErr w:type="spellStart"/>
      <w:r>
        <w:t>F</w:t>
      </w:r>
      <w:r w:rsidR="00D75CD7">
        <w:t>iley</w:t>
      </w:r>
      <w:proofErr w:type="spellEnd"/>
      <w:r w:rsidR="00D75CD7">
        <w:t xml:space="preserve"> </w:t>
      </w:r>
      <w:r>
        <w:t>F</w:t>
      </w:r>
      <w:r w:rsidR="00D75CD7">
        <w:t xml:space="preserve">lood </w:t>
      </w:r>
      <w:r>
        <w:t>A</w:t>
      </w:r>
      <w:r w:rsidR="00D75CD7">
        <w:t xml:space="preserve">lleviation </w:t>
      </w:r>
      <w:r>
        <w:t>S</w:t>
      </w:r>
      <w:r w:rsidR="00D75CD7">
        <w:t>cheme (FFAS).</w:t>
      </w:r>
    </w:p>
    <w:p w:rsidR="00850C9B" w:rsidRDefault="00D75CD7" w:rsidP="00E52157">
      <w:pPr>
        <w:pStyle w:val="PlainText"/>
        <w:jc w:val="both"/>
      </w:pPr>
      <w:r>
        <w:t xml:space="preserve"> (Cllr </w:t>
      </w:r>
      <w:proofErr w:type="spellStart"/>
      <w:r w:rsidR="00E52157">
        <w:t>Cockerill</w:t>
      </w:r>
      <w:proofErr w:type="spellEnd"/>
      <w:r w:rsidR="00E52157">
        <w:t xml:space="preserve">) stated to residents that all proposed developments are separate and will be dealt with separately. </w:t>
      </w:r>
      <w:r w:rsidR="001B1EDC">
        <w:t>Yet e</w:t>
      </w:r>
      <w:r w:rsidR="00850C9B">
        <w:t>ven after the construction of the FFAS and according to the data generated by the plans (</w:t>
      </w:r>
      <w:proofErr w:type="spellStart"/>
      <w:r w:rsidR="00850C9B">
        <w:t>Lidar</w:t>
      </w:r>
      <w:proofErr w:type="spellEnd"/>
      <w:r w:rsidR="00850C9B">
        <w:t xml:space="preserve"> map) it clearly </w:t>
      </w:r>
      <w:r w:rsidR="00563FFF">
        <w:t>shows that the proposed site HA</w:t>
      </w:r>
      <w:r w:rsidR="00850C9B">
        <w:t xml:space="preserve">23 will still be </w:t>
      </w:r>
      <w:r w:rsidR="00DF0992">
        <w:t>at risk of flooding.</w:t>
      </w:r>
      <w:r w:rsidR="001B1EDC">
        <w:t xml:space="preserve"> Yet SB</w:t>
      </w:r>
      <w:r w:rsidR="00563FFF">
        <w:t>C officers and the I</w:t>
      </w:r>
      <w:r w:rsidR="001B1EDC">
        <w:t>nspector still feel the site is suitable for housing development.</w:t>
      </w:r>
    </w:p>
    <w:p w:rsidR="00190743" w:rsidRDefault="00190743" w:rsidP="00E52157">
      <w:pPr>
        <w:pStyle w:val="PlainText"/>
        <w:jc w:val="both"/>
      </w:pPr>
    </w:p>
    <w:p w:rsidR="00190743" w:rsidRDefault="00190743" w:rsidP="00E52157">
      <w:pPr>
        <w:pStyle w:val="PlainText"/>
        <w:jc w:val="both"/>
      </w:pPr>
      <w:r>
        <w:t>9. A planning application for</w:t>
      </w:r>
      <w:r w:rsidR="00D75CD7">
        <w:t xml:space="preserve"> a</w:t>
      </w:r>
      <w:r>
        <w:t xml:space="preserve"> housing</w:t>
      </w:r>
      <w:r w:rsidR="00D75CD7">
        <w:t xml:space="preserve"> development</w:t>
      </w:r>
      <w:r>
        <w:t xml:space="preserve"> is expected very soon. </w:t>
      </w:r>
    </w:p>
    <w:p w:rsidR="003A382A" w:rsidRDefault="003A382A" w:rsidP="00E52157">
      <w:pPr>
        <w:pStyle w:val="PlainText"/>
        <w:jc w:val="both"/>
      </w:pPr>
      <w:r>
        <w:t xml:space="preserve">The website www.siteha23filey.weebly .com contains all the information that has evolved over the </w:t>
      </w:r>
      <w:r w:rsidR="000925E6">
        <w:t>Local P</w:t>
      </w:r>
      <w:r>
        <w:t xml:space="preserve">lan </w:t>
      </w:r>
      <w:proofErr w:type="gramStart"/>
      <w:r>
        <w:t>period</w:t>
      </w:r>
      <w:r w:rsidR="00D75CD7">
        <w:t>,</w:t>
      </w:r>
      <w:proofErr w:type="gramEnd"/>
      <w:r>
        <w:t xml:space="preserve"> it is accessible to anyone who wants to know more.</w:t>
      </w:r>
    </w:p>
    <w:p w:rsidR="003A382A" w:rsidRDefault="00D75CD7" w:rsidP="00E52157">
      <w:pPr>
        <w:pStyle w:val="PlainText"/>
        <w:jc w:val="both"/>
      </w:pPr>
      <w:proofErr w:type="gramStart"/>
      <w:r>
        <w:t>people</w:t>
      </w:r>
      <w:proofErr w:type="gramEnd"/>
      <w:r w:rsidR="00280017">
        <w:t xml:space="preserve"> can</w:t>
      </w:r>
      <w:r w:rsidR="003A382A">
        <w:t xml:space="preserve"> use the information to support objections for a proposed development on this site. </w:t>
      </w:r>
    </w:p>
    <w:p w:rsidR="003A382A" w:rsidRDefault="003A382A" w:rsidP="00E52157">
      <w:pPr>
        <w:pStyle w:val="PlainText"/>
        <w:jc w:val="both"/>
      </w:pPr>
    </w:p>
    <w:p w:rsidR="003A382A" w:rsidRDefault="003A382A" w:rsidP="00E52157">
      <w:pPr>
        <w:pStyle w:val="PlainText"/>
        <w:jc w:val="both"/>
      </w:pPr>
    </w:p>
    <w:p w:rsidR="003A382A" w:rsidRDefault="003A382A" w:rsidP="00E52157">
      <w:pPr>
        <w:pStyle w:val="PlainText"/>
        <w:jc w:val="both"/>
      </w:pPr>
      <w:r>
        <w:t xml:space="preserve">Residents in principle are in favour of the </w:t>
      </w:r>
      <w:proofErr w:type="spellStart"/>
      <w:r>
        <w:t>Filey</w:t>
      </w:r>
      <w:proofErr w:type="spellEnd"/>
      <w:r>
        <w:t xml:space="preserve"> Flood Alleviation Scheme Only.</w:t>
      </w:r>
    </w:p>
    <w:p w:rsidR="003A382A" w:rsidRDefault="003A382A" w:rsidP="00E52157">
      <w:pPr>
        <w:pStyle w:val="PlainText"/>
        <w:jc w:val="both"/>
      </w:pPr>
      <w:r>
        <w:t>NOT a housing development within a flood management zone, site</w:t>
      </w:r>
      <w:r w:rsidR="000925E6">
        <w:t xml:space="preserve"> </w:t>
      </w:r>
      <w:r>
        <w:t>HA23.</w:t>
      </w:r>
    </w:p>
    <w:p w:rsidR="00E52157" w:rsidRDefault="00E52157" w:rsidP="00E52157">
      <w:pPr>
        <w:pStyle w:val="PlainText"/>
        <w:jc w:val="both"/>
      </w:pPr>
    </w:p>
    <w:p w:rsidR="003A382A" w:rsidRDefault="003A382A" w:rsidP="00E52157">
      <w:pPr>
        <w:pStyle w:val="PlainText"/>
        <w:jc w:val="both"/>
      </w:pPr>
    </w:p>
    <w:p w:rsidR="003A382A" w:rsidRDefault="003A382A" w:rsidP="00E52157">
      <w:pPr>
        <w:pStyle w:val="PlainText"/>
        <w:jc w:val="both"/>
      </w:pPr>
    </w:p>
    <w:p w:rsidR="00E52157" w:rsidRDefault="001B1EDC" w:rsidP="00E52157">
      <w:pPr>
        <w:pStyle w:val="PlainText"/>
        <w:jc w:val="both"/>
      </w:pPr>
      <w:r>
        <w:t xml:space="preserve">These issues </w:t>
      </w:r>
      <w:r w:rsidR="00E52157">
        <w:t>raise some uncomfortable questions:</w:t>
      </w:r>
    </w:p>
    <w:p w:rsidR="00E52157" w:rsidRDefault="00E52157" w:rsidP="00E52157">
      <w:pPr>
        <w:pStyle w:val="PlainText"/>
        <w:jc w:val="both"/>
      </w:pPr>
    </w:p>
    <w:p w:rsidR="00850C9B" w:rsidRDefault="00850C9B" w:rsidP="00E52157">
      <w:pPr>
        <w:pStyle w:val="PlainText"/>
        <w:jc w:val="both"/>
      </w:pPr>
      <w:r>
        <w:t>-  What relationship has there been between council officers, members and landowners?</w:t>
      </w:r>
    </w:p>
    <w:p w:rsidR="00850C9B" w:rsidRDefault="00850C9B" w:rsidP="00E52157">
      <w:pPr>
        <w:pStyle w:val="PlainText"/>
        <w:jc w:val="both"/>
      </w:pPr>
      <w:r>
        <w:t>-  Why are local councils still proposing housing developments in high risk flood zone areas?</w:t>
      </w:r>
    </w:p>
    <w:p w:rsidR="00850C9B" w:rsidRDefault="00850C9B" w:rsidP="00E52157">
      <w:pPr>
        <w:pStyle w:val="PlainText"/>
        <w:jc w:val="both"/>
      </w:pPr>
      <w:r>
        <w:t xml:space="preserve">- </w:t>
      </w:r>
      <w:r w:rsidR="00DF0992">
        <w:t xml:space="preserve"> Why are SBC officers showing a complete lack of professionalism?</w:t>
      </w:r>
    </w:p>
    <w:p w:rsidR="00DF0992" w:rsidRDefault="00DF0992" w:rsidP="00E52157">
      <w:pPr>
        <w:pStyle w:val="PlainText"/>
        <w:jc w:val="both"/>
      </w:pPr>
      <w:r>
        <w:t xml:space="preserve">- </w:t>
      </w:r>
      <w:r w:rsidR="001B1EDC">
        <w:t xml:space="preserve"> Why has no interested authority or supervision body raised concerns about the</w:t>
      </w:r>
      <w:r w:rsidR="00406ACC">
        <w:t xml:space="preserve"> lack of transparency, </w:t>
      </w:r>
      <w:r>
        <w:t>failure in pr</w:t>
      </w:r>
      <w:r w:rsidR="00406ACC">
        <w:t xml:space="preserve">inciples of good governance, </w:t>
      </w:r>
      <w:r w:rsidR="00190743">
        <w:t xml:space="preserve">democratic and financial </w:t>
      </w:r>
      <w:r>
        <w:t xml:space="preserve">accountability evident in many of the high profile projects in the town – for example the controversy surrounding the Old Police Station, the housing development on </w:t>
      </w:r>
      <w:proofErr w:type="spellStart"/>
      <w:r>
        <w:t>Southden</w:t>
      </w:r>
      <w:r w:rsidR="001B1EDC">
        <w:t>e</w:t>
      </w:r>
      <w:proofErr w:type="spellEnd"/>
      <w:r w:rsidR="001B1EDC">
        <w:t xml:space="preserve"> and now the plans for HA23…. </w:t>
      </w:r>
    </w:p>
    <w:p w:rsidR="00406ACC" w:rsidRDefault="00406ACC" w:rsidP="00E52157">
      <w:pPr>
        <w:pStyle w:val="PlainText"/>
        <w:jc w:val="both"/>
      </w:pPr>
    </w:p>
    <w:p w:rsidR="00563FFF" w:rsidRDefault="00406ACC" w:rsidP="00E52157">
      <w:pPr>
        <w:pStyle w:val="PlainText"/>
        <w:jc w:val="both"/>
      </w:pPr>
      <w:r>
        <w:t xml:space="preserve">To their credit some members of FTC have raised concerns about some of these projects. But they are not identifying the key common denominators between the projects and not addressing these issues with external and independent bodies whose statutory duty is to examine forensically the planning, implementation and execution of such projects. Given that several projects are taking place within a limited geographical area, within a specific time frame and involving </w:t>
      </w:r>
      <w:r w:rsidR="00563FFF">
        <w:t xml:space="preserve">common </w:t>
      </w:r>
      <w:r>
        <w:t xml:space="preserve">key players should raise questions. At </w:t>
      </w:r>
      <w:r w:rsidR="00563FFF">
        <w:t>the very least issues</w:t>
      </w:r>
      <w:r>
        <w:t xml:space="preserve"> of impartiality, conflicts of interest, management competence and deficits in supervisory frameworks </w:t>
      </w:r>
      <w:r w:rsidR="00563FFF">
        <w:t>should be addressed</w:t>
      </w:r>
      <w:r>
        <w:t xml:space="preserve">. Given the litany of ‘bad </w:t>
      </w:r>
      <w:r w:rsidR="00563FFF">
        <w:t xml:space="preserve">and questionable </w:t>
      </w:r>
      <w:r>
        <w:t>practice</w:t>
      </w:r>
      <w:r w:rsidR="00563FFF">
        <w:t>s</w:t>
      </w:r>
      <w:r>
        <w:t>’</w:t>
      </w:r>
      <w:r w:rsidR="00563FFF">
        <w:t xml:space="preserve"> that have come to light with SBC then the concerns raised about the events in </w:t>
      </w:r>
      <w:proofErr w:type="spellStart"/>
      <w:r w:rsidR="00563FFF">
        <w:t>Filey</w:t>
      </w:r>
      <w:proofErr w:type="spellEnd"/>
      <w:r w:rsidR="00563FFF">
        <w:t xml:space="preserve"> should not come as a surprise an</w:t>
      </w:r>
      <w:r w:rsidR="00DD6C64">
        <w:t>d</w:t>
      </w:r>
      <w:r w:rsidR="00563FFF">
        <w:t xml:space="preserve"> should be addressed with the utmost haste.</w:t>
      </w:r>
    </w:p>
    <w:p w:rsidR="001B1EDC" w:rsidRDefault="001B1EDC" w:rsidP="00E52157">
      <w:pPr>
        <w:pStyle w:val="PlainText"/>
        <w:jc w:val="both"/>
      </w:pPr>
    </w:p>
    <w:p w:rsidR="001B1EDC" w:rsidRDefault="00DF0992" w:rsidP="00E52157">
      <w:pPr>
        <w:pStyle w:val="PlainText"/>
        <w:jc w:val="both"/>
      </w:pPr>
      <w:r>
        <w:t xml:space="preserve">The frustration and growing hostility towards decision makers </w:t>
      </w:r>
      <w:r w:rsidR="001B1EDC">
        <w:t xml:space="preserve">and the officers employed by the council </w:t>
      </w:r>
      <w:r>
        <w:t>is becoming more evident amongst residents. The recent vote of no-confidence by</w:t>
      </w:r>
      <w:r w:rsidR="00563FFF">
        <w:t xml:space="preserve"> Whitby and </w:t>
      </w:r>
      <w:proofErr w:type="spellStart"/>
      <w:r>
        <w:t>Filey</w:t>
      </w:r>
      <w:proofErr w:type="spellEnd"/>
      <w:r>
        <w:t xml:space="preserve"> Town Council was a clear recognition that there</w:t>
      </w:r>
      <w:r w:rsidR="001B1EDC">
        <w:t xml:space="preserve"> are fundamental problems. </w:t>
      </w:r>
      <w:r w:rsidR="00406ACC">
        <w:t>R</w:t>
      </w:r>
      <w:r w:rsidR="00190743">
        <w:t>esidents are being treated in a sha</w:t>
      </w:r>
      <w:r w:rsidR="00563FFF">
        <w:t>meful and disrespectful manner and being failed by their representatives and council officers. Perhaps it is time for residents to make them accountable rather than being ignored?</w:t>
      </w:r>
      <w:bookmarkStart w:id="0" w:name="_GoBack"/>
      <w:bookmarkEnd w:id="0"/>
    </w:p>
    <w:p w:rsidR="00DD6C64" w:rsidRDefault="00DD6C64" w:rsidP="00E52157">
      <w:pPr>
        <w:pStyle w:val="PlainText"/>
        <w:jc w:val="both"/>
      </w:pPr>
    </w:p>
    <w:p w:rsidR="00D62B42" w:rsidRDefault="00D62B42" w:rsidP="00E52157">
      <w:pPr>
        <w:pStyle w:val="PlainText"/>
        <w:jc w:val="both"/>
      </w:pPr>
    </w:p>
    <w:p w:rsidR="00DD6C64" w:rsidRDefault="00DD6C64" w:rsidP="00E52157">
      <w:pPr>
        <w:pStyle w:val="PlainText"/>
        <w:jc w:val="both"/>
      </w:pPr>
      <w:r>
        <w:t>It is at this at stage that residents feel they should make reference to the letter to the editor, nyenquirer.uk  from Mr Bob Roberts, titled ‘Change’ on the 12</w:t>
      </w:r>
      <w:r w:rsidRPr="00DD6C64">
        <w:rPr>
          <w:vertAlign w:val="superscript"/>
        </w:rPr>
        <w:t>th</w:t>
      </w:r>
      <w:r>
        <w:t xml:space="preserve"> February 2017 .</w:t>
      </w:r>
    </w:p>
    <w:p w:rsidR="006B0781" w:rsidRDefault="006B0781" w:rsidP="00E52157">
      <w:pPr>
        <w:pStyle w:val="PlainText"/>
        <w:jc w:val="both"/>
      </w:pPr>
    </w:p>
    <w:p w:rsidR="006B0781" w:rsidRDefault="006B0781" w:rsidP="00E52157">
      <w:pPr>
        <w:pStyle w:val="PlainText"/>
        <w:jc w:val="both"/>
      </w:pPr>
      <w:r>
        <w:t>‘When the voters will undou</w:t>
      </w:r>
      <w:r w:rsidR="00D62B42">
        <w:t>bted</w:t>
      </w:r>
      <w:r>
        <w:t>ly hold this council to account for all the miscalculations, the poor decision making and the obnoxious arrogance, etc’</w:t>
      </w:r>
    </w:p>
    <w:p w:rsidR="006B0781" w:rsidRDefault="006B0781" w:rsidP="00E52157">
      <w:pPr>
        <w:pStyle w:val="PlainText"/>
        <w:jc w:val="both"/>
      </w:pPr>
    </w:p>
    <w:p w:rsidR="006B0781" w:rsidRDefault="006B0781" w:rsidP="00E52157">
      <w:pPr>
        <w:pStyle w:val="PlainText"/>
        <w:jc w:val="both"/>
      </w:pPr>
      <w:r>
        <w:t>‘</w:t>
      </w:r>
      <w:r w:rsidR="00280017">
        <w:t>Who</w:t>
      </w:r>
      <w:r>
        <w:t xml:space="preserve"> seem to manipulate the system to their own advantage, ignoring established protocols and laws,’….</w:t>
      </w:r>
    </w:p>
    <w:p w:rsidR="006B0781" w:rsidRDefault="006B0781" w:rsidP="00E52157">
      <w:pPr>
        <w:pStyle w:val="PlainText"/>
        <w:jc w:val="both"/>
      </w:pPr>
    </w:p>
    <w:p w:rsidR="00D62B42" w:rsidRDefault="00D62B42" w:rsidP="00E52157">
      <w:pPr>
        <w:pStyle w:val="PlainText"/>
        <w:jc w:val="both"/>
      </w:pPr>
      <w:r>
        <w:t xml:space="preserve">See the full letter @ </w:t>
      </w:r>
      <w:r w:rsidR="00E347E5">
        <w:t>www.</w:t>
      </w:r>
      <w:r>
        <w:t>nyenquire</w:t>
      </w:r>
      <w:r w:rsidR="00E347E5">
        <w:t>r</w:t>
      </w:r>
      <w:r>
        <w:t xml:space="preserve">.uk </w:t>
      </w:r>
    </w:p>
    <w:p w:rsidR="006B0781" w:rsidRDefault="006B0781" w:rsidP="00E52157">
      <w:pPr>
        <w:pStyle w:val="PlainText"/>
        <w:jc w:val="both"/>
      </w:pPr>
      <w:r>
        <w:t xml:space="preserve"> </w:t>
      </w:r>
    </w:p>
    <w:p w:rsidR="00DD6C64" w:rsidRDefault="00DD6C64" w:rsidP="00E52157">
      <w:pPr>
        <w:pStyle w:val="PlainText"/>
        <w:jc w:val="both"/>
      </w:pPr>
      <w:r>
        <w:t>We could not put it better ourselves.</w:t>
      </w:r>
    </w:p>
    <w:p w:rsidR="00DD6C64" w:rsidRDefault="00DD6C64" w:rsidP="00E52157">
      <w:pPr>
        <w:pStyle w:val="PlainText"/>
        <w:jc w:val="both"/>
      </w:pPr>
    </w:p>
    <w:p w:rsidR="006B0781" w:rsidRDefault="006B0781" w:rsidP="00E52157">
      <w:pPr>
        <w:pStyle w:val="PlainText"/>
        <w:jc w:val="both"/>
      </w:pPr>
    </w:p>
    <w:p w:rsidR="006B0781" w:rsidRDefault="00DD6C64" w:rsidP="00E52157">
      <w:pPr>
        <w:pStyle w:val="PlainText"/>
        <w:jc w:val="both"/>
      </w:pPr>
      <w:proofErr w:type="gramStart"/>
      <w:r>
        <w:t>Yours Sincerely.</w:t>
      </w:r>
      <w:proofErr w:type="gramEnd"/>
      <w:r>
        <w:t xml:space="preserve"> </w:t>
      </w:r>
    </w:p>
    <w:p w:rsidR="006B0781" w:rsidRDefault="006B0781" w:rsidP="00E52157">
      <w:pPr>
        <w:pStyle w:val="PlainText"/>
        <w:jc w:val="both"/>
      </w:pPr>
    </w:p>
    <w:p w:rsidR="006B0781" w:rsidRDefault="006B0781" w:rsidP="00E52157">
      <w:pPr>
        <w:pStyle w:val="PlainText"/>
        <w:jc w:val="both"/>
      </w:pPr>
    </w:p>
    <w:p w:rsidR="00DD6C64" w:rsidRDefault="00DD6C64" w:rsidP="00E52157">
      <w:pPr>
        <w:pStyle w:val="PlainText"/>
        <w:jc w:val="both"/>
      </w:pPr>
      <w:r>
        <w:t xml:space="preserve"> From the 80 </w:t>
      </w:r>
      <w:proofErr w:type="spellStart"/>
      <w:r>
        <w:t>Filey</w:t>
      </w:r>
      <w:proofErr w:type="spellEnd"/>
      <w:r>
        <w:t xml:space="preserve"> residents</w:t>
      </w:r>
      <w:r w:rsidR="00280017">
        <w:t xml:space="preserve"> </w:t>
      </w:r>
      <w:r>
        <w:t>and objectors to the proposed housing allocation site HA23</w:t>
      </w:r>
      <w:r w:rsidR="006B0781">
        <w:t xml:space="preserve"> </w:t>
      </w:r>
      <w:proofErr w:type="spellStart"/>
      <w:r w:rsidR="006B0781">
        <w:t>Filey</w:t>
      </w:r>
      <w:proofErr w:type="spellEnd"/>
      <w:r w:rsidR="006B0781">
        <w:t>.</w:t>
      </w:r>
    </w:p>
    <w:p w:rsidR="003A382A" w:rsidRDefault="003A382A" w:rsidP="00E52157">
      <w:pPr>
        <w:pStyle w:val="PlainText"/>
        <w:jc w:val="both"/>
      </w:pPr>
    </w:p>
    <w:p w:rsidR="003A382A" w:rsidRDefault="003A382A" w:rsidP="00E52157">
      <w:pPr>
        <w:pStyle w:val="PlainText"/>
        <w:jc w:val="both"/>
      </w:pPr>
    </w:p>
    <w:p w:rsidR="00DF0992" w:rsidRDefault="00DF0992" w:rsidP="00E52157">
      <w:pPr>
        <w:pStyle w:val="PlainText"/>
        <w:jc w:val="both"/>
      </w:pPr>
    </w:p>
    <w:p w:rsidR="00850C9B" w:rsidRDefault="00850C9B" w:rsidP="00E52157">
      <w:pPr>
        <w:pStyle w:val="PlainText"/>
        <w:jc w:val="both"/>
      </w:pPr>
    </w:p>
    <w:p w:rsidR="00E52157" w:rsidRDefault="00E52157" w:rsidP="00E52157">
      <w:pPr>
        <w:pStyle w:val="PlainText"/>
        <w:jc w:val="both"/>
      </w:pPr>
    </w:p>
    <w:p w:rsidR="00E52157" w:rsidRDefault="00E52157" w:rsidP="00E52157">
      <w:pPr>
        <w:pStyle w:val="PlainText"/>
        <w:jc w:val="both"/>
      </w:pPr>
    </w:p>
    <w:p w:rsidR="00E52157" w:rsidRDefault="00E52157" w:rsidP="00E52157">
      <w:pPr>
        <w:pStyle w:val="PlainText"/>
        <w:jc w:val="both"/>
      </w:pPr>
    </w:p>
    <w:p w:rsidR="00E52157" w:rsidRDefault="00E52157" w:rsidP="001C7FFA">
      <w:pPr>
        <w:pStyle w:val="PlainText"/>
        <w:jc w:val="both"/>
      </w:pPr>
    </w:p>
    <w:p w:rsidR="001C7FFA" w:rsidRDefault="001C7FFA" w:rsidP="001C7FFA">
      <w:pPr>
        <w:pStyle w:val="PlainText"/>
        <w:jc w:val="both"/>
      </w:pPr>
    </w:p>
    <w:p w:rsidR="001C7FFA" w:rsidRDefault="001C7FFA" w:rsidP="001C7FFA">
      <w:pPr>
        <w:pStyle w:val="PlainText"/>
        <w:jc w:val="both"/>
      </w:pPr>
    </w:p>
    <w:p w:rsidR="002A505E" w:rsidRDefault="002A505E" w:rsidP="002A505E">
      <w:pPr>
        <w:pStyle w:val="PlainText"/>
      </w:pPr>
    </w:p>
    <w:p w:rsidR="002A505E" w:rsidRDefault="002A505E" w:rsidP="002A505E">
      <w:pPr>
        <w:pStyle w:val="PlainText"/>
      </w:pPr>
    </w:p>
    <w:p w:rsidR="002A505E" w:rsidRDefault="002A505E" w:rsidP="002A505E">
      <w:pPr>
        <w:pStyle w:val="PlainText"/>
      </w:pPr>
    </w:p>
    <w:p w:rsidR="002A505E" w:rsidRDefault="002A505E" w:rsidP="002A505E">
      <w:pPr>
        <w:pStyle w:val="PlainText"/>
      </w:pPr>
    </w:p>
    <w:p w:rsidR="002A505E" w:rsidRDefault="002A505E" w:rsidP="002A505E">
      <w:pPr>
        <w:pStyle w:val="PlainText"/>
      </w:pPr>
    </w:p>
    <w:p w:rsidR="00C40020" w:rsidRDefault="00E347E5" w:rsidP="002A505E"/>
    <w:sectPr w:rsidR="00C40020" w:rsidSect="005D5737">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D0326"/>
    <w:multiLevelType w:val="hybridMultilevel"/>
    <w:tmpl w:val="B1E6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A505E"/>
    <w:rsid w:val="00044BBE"/>
    <w:rsid w:val="000925E6"/>
    <w:rsid w:val="000E3573"/>
    <w:rsid w:val="0012288A"/>
    <w:rsid w:val="00165D05"/>
    <w:rsid w:val="00190743"/>
    <w:rsid w:val="001B1EDC"/>
    <w:rsid w:val="001C7FFA"/>
    <w:rsid w:val="00251095"/>
    <w:rsid w:val="00280017"/>
    <w:rsid w:val="00294FC6"/>
    <w:rsid w:val="002A505E"/>
    <w:rsid w:val="002B2239"/>
    <w:rsid w:val="003A382A"/>
    <w:rsid w:val="003F4C07"/>
    <w:rsid w:val="00406ACC"/>
    <w:rsid w:val="00556478"/>
    <w:rsid w:val="00563FFF"/>
    <w:rsid w:val="005824EC"/>
    <w:rsid w:val="005D5737"/>
    <w:rsid w:val="005E5F3A"/>
    <w:rsid w:val="006B0781"/>
    <w:rsid w:val="007B139E"/>
    <w:rsid w:val="00850C9B"/>
    <w:rsid w:val="009059F1"/>
    <w:rsid w:val="009F77A4"/>
    <w:rsid w:val="00A33F65"/>
    <w:rsid w:val="00A64ADD"/>
    <w:rsid w:val="00AB50DB"/>
    <w:rsid w:val="00B6782A"/>
    <w:rsid w:val="00C602B5"/>
    <w:rsid w:val="00C97A57"/>
    <w:rsid w:val="00D02A82"/>
    <w:rsid w:val="00D16F23"/>
    <w:rsid w:val="00D34B09"/>
    <w:rsid w:val="00D62B42"/>
    <w:rsid w:val="00D75CD7"/>
    <w:rsid w:val="00DD6C64"/>
    <w:rsid w:val="00DF0992"/>
    <w:rsid w:val="00E347E5"/>
    <w:rsid w:val="00E44CFF"/>
    <w:rsid w:val="00E52157"/>
    <w:rsid w:val="00ED71E8"/>
    <w:rsid w:val="00EF722A"/>
    <w:rsid w:val="00FC7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505E"/>
    <w:rPr>
      <w:rFonts w:ascii="Calibri" w:hAnsi="Calibri"/>
      <w:sz w:val="22"/>
      <w:szCs w:val="21"/>
    </w:rPr>
  </w:style>
  <w:style w:type="character" w:customStyle="1" w:styleId="PlainTextChar">
    <w:name w:val="Plain Text Char"/>
    <w:basedOn w:val="DefaultParagraphFont"/>
    <w:link w:val="PlainText"/>
    <w:uiPriority w:val="99"/>
    <w:semiHidden/>
    <w:rsid w:val="002A505E"/>
    <w:rPr>
      <w:rFonts w:ascii="Calibri" w:hAnsi="Calibri"/>
      <w:sz w:val="22"/>
      <w:szCs w:val="21"/>
    </w:rPr>
  </w:style>
  <w:style w:type="character" w:styleId="Hyperlink">
    <w:name w:val="Hyperlink"/>
    <w:basedOn w:val="DefaultParagraphFont"/>
    <w:uiPriority w:val="99"/>
    <w:unhideWhenUsed/>
    <w:rsid w:val="003A382A"/>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Wood</dc:creator>
  <cp:keywords/>
  <dc:description/>
  <cp:lastModifiedBy>john mook</cp:lastModifiedBy>
  <cp:revision>19</cp:revision>
  <dcterms:created xsi:type="dcterms:W3CDTF">2017-03-01T17:32:00Z</dcterms:created>
  <dcterms:modified xsi:type="dcterms:W3CDTF">2017-03-15T10:32:00Z</dcterms:modified>
</cp:coreProperties>
</file>